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6747" w14:textId="22BAC19D" w:rsidR="00FD2BF3" w:rsidRDefault="00FD2BF3" w:rsidP="00FD2BF3">
      <w:r>
        <w:rPr>
          <w:b/>
        </w:rPr>
        <w:t>Discursul</w:t>
      </w:r>
      <w:r>
        <w:t xml:space="preserve"> președintelui Kennedy în fața Societății americane al redactorilor de ziare la Washington, 20 aprilie 1961</w:t>
      </w:r>
    </w:p>
    <w:p w14:paraId="71A27960" w14:textId="37CE0AF5" w:rsidR="002C7966" w:rsidRPr="002C7966" w:rsidRDefault="002C7966" w:rsidP="00FD2BF3">
      <w:pPr>
        <w:rPr>
          <w:b/>
          <w:bCs/>
        </w:rPr>
      </w:pPr>
      <w:r w:rsidRPr="002C7966">
        <w:rPr>
          <w:b/>
          <w:bCs/>
        </w:rPr>
        <w:t>Fragmentul 1</w:t>
      </w:r>
    </w:p>
    <w:p w14:paraId="2CFFFA06" w14:textId="77777777" w:rsidR="002C7966" w:rsidRDefault="002C7966" w:rsidP="00FD2BF3">
      <w:r>
        <w:t>„</w:t>
      </w:r>
      <w:r w:rsidR="00FD2BF3">
        <w:t>Pe această nefericită insulă, ca în multe alte zone ale luptei pentru libertate, știrile sunt tot mai rele în loc să fie mai bune. Vreau să subliniez că înainte a fost o luptă a patrioților cubanezi împotriva dictatorului cubanez. … Nu ne putem aștepta ca să împrumute simpatiile noastre … . Nu este prima dată când tancurile comuniste au trecut peste bărbați onorabili și femei care luptă pentru câștigarea libertății patriei lor.</w:t>
      </w:r>
      <w:r>
        <w:t>”</w:t>
      </w:r>
      <w:r w:rsidR="00FD2BF3">
        <w:t xml:space="preserve"> </w:t>
      </w:r>
    </w:p>
    <w:p w14:paraId="207C0CE6" w14:textId="6D7AE35F" w:rsidR="00FD2BF3" w:rsidRDefault="00FD2BF3" w:rsidP="00FD2BF3">
      <w:r>
        <w:t>(</w:t>
      </w:r>
      <w:r w:rsidR="002C7966">
        <w:t xml:space="preserve">în ultima propoziție </w:t>
      </w:r>
      <w:r>
        <w:t xml:space="preserve">Kennedy se referă la invazia sovietică din Ungaria din 1956). 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2"/>
        <w:gridCol w:w="1536"/>
        <w:gridCol w:w="2157"/>
        <w:gridCol w:w="3749"/>
      </w:tblGrid>
      <w:tr w:rsidR="00FD2BF3" w:rsidRPr="00FD2BF3" w14:paraId="76353874" w14:textId="77777777" w:rsidTr="00822BFA">
        <w:trPr>
          <w:trHeight w:hRule="exact" w:val="99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A1EE" w14:textId="77777777" w:rsidR="00FD2BF3" w:rsidRPr="00FD2BF3" w:rsidRDefault="00FD2BF3" w:rsidP="00F26E70">
            <w:pPr>
              <w:spacing w:line="360" w:lineRule="auto"/>
              <w:rPr>
                <w:b/>
                <w:bCs/>
              </w:rPr>
            </w:pPr>
          </w:p>
          <w:p w14:paraId="09DC0127" w14:textId="77777777" w:rsidR="00FD2BF3" w:rsidRPr="00FD2BF3" w:rsidRDefault="00FD2BF3" w:rsidP="00F26E70">
            <w:pPr>
              <w:spacing w:line="360" w:lineRule="auto"/>
            </w:pPr>
            <w:r w:rsidRPr="00FD2BF3">
              <w:t>Participanți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F8E7" w14:textId="77777777" w:rsidR="00FD2BF3" w:rsidRPr="00FD2BF3" w:rsidRDefault="00FD2BF3" w:rsidP="00F26E70">
            <w:pPr>
              <w:spacing w:line="360" w:lineRule="auto"/>
            </w:pPr>
            <w:r w:rsidRPr="00FD2BF3">
              <w:t xml:space="preserve">Procese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978D" w14:textId="77777777" w:rsidR="00FD2BF3" w:rsidRPr="00FD2BF3" w:rsidRDefault="00FD2BF3" w:rsidP="00F26E70">
            <w:pPr>
              <w:spacing w:line="360" w:lineRule="auto"/>
              <w:rPr>
                <w:b/>
                <w:bCs/>
              </w:rPr>
            </w:pPr>
          </w:p>
          <w:p w14:paraId="105BC9B4" w14:textId="77777777" w:rsidR="00FD2BF3" w:rsidRPr="00FD2BF3" w:rsidRDefault="00FD2BF3" w:rsidP="00F26E70">
            <w:pPr>
              <w:spacing w:line="360" w:lineRule="auto"/>
            </w:pPr>
            <w:r w:rsidRPr="00FD2BF3">
              <w:t>Cine sau ce?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AAD3" w14:textId="77777777" w:rsidR="00FD2BF3" w:rsidRPr="00FD2BF3" w:rsidRDefault="00FD2BF3" w:rsidP="00F26E70">
            <w:pPr>
              <w:spacing w:line="360" w:lineRule="auto"/>
              <w:rPr>
                <w:b/>
                <w:bCs/>
              </w:rPr>
            </w:pPr>
          </w:p>
          <w:p w14:paraId="6D872F79" w14:textId="77777777" w:rsidR="00FD2BF3" w:rsidRPr="00FD2BF3" w:rsidRDefault="00FD2BF3" w:rsidP="00F26E70">
            <w:pPr>
              <w:spacing w:line="360" w:lineRule="auto"/>
            </w:pPr>
            <w:r w:rsidRPr="00FD2BF3">
              <w:t>Întrebări</w:t>
            </w:r>
          </w:p>
        </w:tc>
      </w:tr>
      <w:tr w:rsidR="00FD2BF3" w:rsidRPr="00FD2BF3" w14:paraId="50F782D3" w14:textId="77777777" w:rsidTr="00822BFA">
        <w:trPr>
          <w:trHeight w:hRule="exact" w:val="1073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B1F3" w14:textId="77777777" w:rsidR="00FD2BF3" w:rsidRPr="00FD2BF3" w:rsidRDefault="00FD2BF3" w:rsidP="00F26E70">
            <w:pPr>
              <w:spacing w:line="360" w:lineRule="auto"/>
              <w:rPr>
                <w:b/>
                <w:bCs/>
              </w:rPr>
            </w:pPr>
          </w:p>
          <w:p w14:paraId="588EA233" w14:textId="77777777" w:rsidR="00FD2BF3" w:rsidRPr="00FD2BF3" w:rsidRDefault="00FD2BF3" w:rsidP="00F26E70">
            <w:pPr>
              <w:spacing w:line="360" w:lineRule="auto"/>
              <w:rPr>
                <w:b/>
                <w:bCs/>
              </w:rPr>
            </w:pPr>
          </w:p>
          <w:p w14:paraId="72F16028" w14:textId="77777777" w:rsidR="00FD2BF3" w:rsidRPr="00FD2BF3" w:rsidRDefault="00FD2BF3" w:rsidP="00F26E70">
            <w:pPr>
              <w:spacing w:line="360" w:lineRule="auto"/>
              <w:rPr>
                <w:b/>
                <w:bCs/>
              </w:rPr>
            </w:pPr>
          </w:p>
          <w:p w14:paraId="3102D25F" w14:textId="77777777" w:rsidR="00FD2BF3" w:rsidRPr="00FD2BF3" w:rsidRDefault="00FD2BF3" w:rsidP="00F26E70">
            <w:pPr>
              <w:spacing w:line="360" w:lineRule="auto"/>
            </w:pPr>
            <w:r w:rsidRPr="00FD2BF3">
              <w:t xml:space="preserve">Noi </w:t>
            </w:r>
            <w:r w:rsidRPr="00FD2BF3">
              <w:rPr>
                <w:u w:val="single"/>
              </w:rPr>
              <w:t xml:space="preserve"> </w:t>
            </w:r>
            <w:r w:rsidRPr="00FD2BF3">
              <w:rPr>
                <w:u w:val="single"/>
              </w:rPr>
              <w:tab/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5975" w14:textId="77777777" w:rsidR="00FD2BF3" w:rsidRPr="00FD2BF3" w:rsidRDefault="00FD2BF3" w:rsidP="00F26E70">
            <w:pPr>
              <w:spacing w:line="360" w:lineRule="auto"/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BA44" w14:textId="77777777" w:rsidR="00FD2BF3" w:rsidRPr="00FD2BF3" w:rsidRDefault="00FD2BF3" w:rsidP="00F26E70">
            <w:pPr>
              <w:spacing w:line="360" w:lineRule="auto"/>
              <w:rPr>
                <w:b/>
                <w:bCs/>
              </w:rPr>
            </w:pPr>
          </w:p>
          <w:p w14:paraId="2A8F9799" w14:textId="77777777" w:rsidR="00FD2BF3" w:rsidRPr="00FD2BF3" w:rsidRDefault="00FD2BF3" w:rsidP="00F26E70">
            <w:pPr>
              <w:spacing w:line="360" w:lineRule="auto"/>
              <w:rPr>
                <w:b/>
                <w:bCs/>
              </w:rPr>
            </w:pPr>
          </w:p>
          <w:p w14:paraId="61B79AB4" w14:textId="77777777" w:rsidR="00FD2BF3" w:rsidRPr="00FD2BF3" w:rsidRDefault="00FD2BF3" w:rsidP="00F26E70">
            <w:pPr>
              <w:spacing w:line="360" w:lineRule="auto"/>
              <w:rPr>
                <w:b/>
                <w:bCs/>
              </w:rPr>
            </w:pPr>
          </w:p>
          <w:p w14:paraId="5BB6C83A" w14:textId="77777777" w:rsidR="00FD2BF3" w:rsidRPr="00FD2BF3" w:rsidRDefault="00FD2BF3" w:rsidP="00F26E70">
            <w:pPr>
              <w:spacing w:line="360" w:lineRule="auto"/>
            </w:pPr>
            <w:r w:rsidRPr="00FD2BF3">
              <w:t>Simpatiile noastre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34F0" w14:textId="34916F69" w:rsidR="00FD2BF3" w:rsidRPr="00FD2BF3" w:rsidRDefault="00FD2BF3" w:rsidP="00F26E70">
            <w:pPr>
              <w:spacing w:line="360" w:lineRule="auto"/>
            </w:pPr>
            <w:r w:rsidRPr="00FD2BF3">
              <w:t xml:space="preserve">Ce spunea </w:t>
            </w:r>
            <w:r w:rsidR="009E4216">
              <w:t>Kennedy:</w:t>
            </w:r>
            <w:r w:rsidRPr="00FD2BF3">
              <w:t xml:space="preserve"> că îl sprijină sau nu pe Castro?</w:t>
            </w:r>
          </w:p>
        </w:tc>
      </w:tr>
      <w:tr w:rsidR="00FD2BF3" w:rsidRPr="00FD2BF3" w14:paraId="576D7E71" w14:textId="77777777" w:rsidTr="00822BFA">
        <w:trPr>
          <w:trHeight w:hRule="exact" w:val="1476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B5DD" w14:textId="77777777" w:rsidR="00FD2BF3" w:rsidRPr="00FD2BF3" w:rsidRDefault="00FD2BF3" w:rsidP="00F26E70">
            <w:pPr>
              <w:spacing w:line="360" w:lineRule="auto"/>
              <w:rPr>
                <w:b/>
                <w:bCs/>
              </w:rPr>
            </w:pPr>
          </w:p>
          <w:p w14:paraId="5FE7B7A0" w14:textId="77777777" w:rsidR="00FD2BF3" w:rsidRPr="00FD2BF3" w:rsidRDefault="00FD2BF3" w:rsidP="00F26E70">
            <w:pPr>
              <w:spacing w:line="360" w:lineRule="auto"/>
            </w:pPr>
            <w:r w:rsidRPr="00FD2BF3">
              <w:t>Nu este prima dată când tancurile comuniste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54E2" w14:textId="77777777" w:rsidR="00FD2BF3" w:rsidRPr="00FD2BF3" w:rsidRDefault="00FD2BF3" w:rsidP="00F26E70">
            <w:pPr>
              <w:spacing w:line="360" w:lineRule="auto"/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412F" w14:textId="77777777" w:rsidR="00FD2BF3" w:rsidRPr="00FD2BF3" w:rsidRDefault="00FD2BF3" w:rsidP="00F26E70">
            <w:pPr>
              <w:spacing w:line="360" w:lineRule="auto"/>
            </w:pPr>
            <w:r w:rsidRPr="00FD2BF3">
              <w:t>bărbați onorabili și femei care luptă pentru câștigarea libertății patriei lor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952C" w14:textId="77777777" w:rsidR="00FD2BF3" w:rsidRPr="00FD2BF3" w:rsidRDefault="00FD2BF3" w:rsidP="00F26E70">
            <w:pPr>
              <w:spacing w:line="360" w:lineRule="auto"/>
            </w:pPr>
            <w:r w:rsidRPr="00FD2BF3">
              <w:t>În criza cubaneză, cine erau „bărbații onorabili și femeile” conform lui Kennedy?</w:t>
            </w:r>
          </w:p>
        </w:tc>
      </w:tr>
    </w:tbl>
    <w:p w14:paraId="1E989D81" w14:textId="77777777" w:rsidR="00FD2BF3" w:rsidRDefault="00FD2BF3" w:rsidP="00FD2BF3"/>
    <w:p w14:paraId="5FDF1948" w14:textId="77777777" w:rsidR="00FD2BF3" w:rsidRDefault="00FD2BF3" w:rsidP="00FD2BF3">
      <w:r>
        <w:t>Întrebare:</w:t>
      </w:r>
    </w:p>
    <w:p w14:paraId="0CD9BA92" w14:textId="5B4BAE2E" w:rsidR="00FD2BF3" w:rsidRDefault="00FD2BF3" w:rsidP="00FD2BF3">
      <w:pPr>
        <w:pStyle w:val="ListParagraph"/>
        <w:numPr>
          <w:ilvl w:val="0"/>
          <w:numId w:val="1"/>
        </w:numPr>
      </w:pPr>
      <w:r>
        <w:t>Ce cuvinte folosește Kennedy pentru a descrie revoluția cubaneză și comunismul în general?</w:t>
      </w:r>
    </w:p>
    <w:p w14:paraId="196BDC7A" w14:textId="65B8CD85" w:rsidR="0061298A" w:rsidRPr="0061298A" w:rsidRDefault="0061298A" w:rsidP="00624196">
      <w:pPr>
        <w:rPr>
          <w:b/>
          <w:bCs/>
        </w:rPr>
      </w:pPr>
      <w:r>
        <w:rPr>
          <w:b/>
          <w:bCs/>
        </w:rPr>
        <w:t>Fragmentul 2</w:t>
      </w:r>
    </w:p>
    <w:p w14:paraId="01660E1B" w14:textId="2B0D2DD2" w:rsidR="00624196" w:rsidRDefault="0061298A" w:rsidP="00624196">
      <w:r>
        <w:t>„</w:t>
      </w:r>
      <w:r w:rsidR="00624196" w:rsidRPr="00624196">
        <w:t xml:space="preserve">Dar există... lecții utile de învățat pentru toți... În primul rând, este clar că forțele comunismului nu trebuie subestimate; în Cuba sau oriunde altundeva în lume, avantajele unui stat polițienesc </w:t>
      </w:r>
      <w:r w:rsidR="00624196">
        <w:t>–</w:t>
      </w:r>
      <w:r w:rsidR="00624196" w:rsidRPr="00624196">
        <w:t xml:space="preserve"> </w:t>
      </w:r>
      <w:r w:rsidR="00624196">
        <w:t xml:space="preserve">este </w:t>
      </w:r>
      <w:r w:rsidR="00624196" w:rsidRPr="00624196">
        <w:t>utilizarea</w:t>
      </w:r>
      <w:r w:rsidR="00624196">
        <w:t xml:space="preserve"> masivă a</w:t>
      </w:r>
      <w:r w:rsidR="00624196" w:rsidRPr="00624196">
        <w:t xml:space="preserve"> terorii și a arestărilor pentru a preveni răspândirea </w:t>
      </w:r>
      <w:r w:rsidR="00624196">
        <w:t>opoziției</w:t>
      </w:r>
      <w:r w:rsidR="00624196" w:rsidRPr="00624196">
        <w:t xml:space="preserve"> libere - nu pot fi trecute cu vederea de cei care se așteaptă la căderea fiecărui tiran fanatic...</w:t>
      </w:r>
      <w:r>
        <w:t>”</w:t>
      </w:r>
    </w:p>
    <w:p w14:paraId="17D73D98" w14:textId="77777777" w:rsidR="00142365" w:rsidRDefault="00142365" w:rsidP="00142365">
      <w:pPr>
        <w:pStyle w:val="ListParagraph"/>
      </w:pPr>
    </w:p>
    <w:tbl>
      <w:tblPr>
        <w:tblW w:w="9625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1805"/>
        <w:gridCol w:w="2880"/>
        <w:gridCol w:w="2921"/>
      </w:tblGrid>
      <w:tr w:rsidR="00142365" w:rsidRPr="00142365" w14:paraId="3C940C64" w14:textId="77777777" w:rsidTr="00142365">
        <w:trPr>
          <w:trHeight w:hRule="exact" w:val="31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BFCB" w14:textId="77777777" w:rsidR="00142365" w:rsidRPr="00142365" w:rsidRDefault="00142365" w:rsidP="00142365">
            <w:pPr>
              <w:jc w:val="left"/>
            </w:pPr>
            <w:r w:rsidRPr="00142365">
              <w:t>Participanți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A4D6" w14:textId="77777777" w:rsidR="00142365" w:rsidRPr="00142365" w:rsidRDefault="00142365" w:rsidP="00142365">
            <w:r w:rsidRPr="00142365">
              <w:t>Procese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9AA1" w14:textId="77777777" w:rsidR="00142365" w:rsidRPr="00142365" w:rsidRDefault="00142365" w:rsidP="00142365">
            <w:pPr>
              <w:jc w:val="left"/>
            </w:pPr>
            <w:r w:rsidRPr="00142365">
              <w:t>Cine sau ce?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FA1E" w14:textId="77777777" w:rsidR="00142365" w:rsidRPr="00142365" w:rsidRDefault="00142365" w:rsidP="00142365">
            <w:pPr>
              <w:jc w:val="left"/>
            </w:pPr>
            <w:r w:rsidRPr="00142365">
              <w:t>Întrebări</w:t>
            </w:r>
          </w:p>
        </w:tc>
      </w:tr>
      <w:tr w:rsidR="00142365" w:rsidRPr="00142365" w14:paraId="419878DE" w14:textId="77777777" w:rsidTr="00142365">
        <w:trPr>
          <w:trHeight w:hRule="exact" w:val="1339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3AB6" w14:textId="77777777" w:rsidR="00142365" w:rsidRPr="00142365" w:rsidRDefault="00142365" w:rsidP="00142365">
            <w:pPr>
              <w:jc w:val="left"/>
            </w:pPr>
            <w:r w:rsidRPr="00142365">
              <w:t>În primul rând este clar că forțele comunismului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1E8C" w14:textId="77777777" w:rsidR="00142365" w:rsidRPr="00142365" w:rsidRDefault="00142365" w:rsidP="0014236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</w:tcPr>
          <w:p w14:paraId="2481D72C" w14:textId="77777777" w:rsidR="00142365" w:rsidRPr="00142365" w:rsidRDefault="00142365" w:rsidP="00142365">
            <w:pPr>
              <w:jc w:val="left"/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858F" w14:textId="77777777" w:rsidR="00142365" w:rsidRPr="00142365" w:rsidRDefault="00142365" w:rsidP="00142365">
            <w:pPr>
              <w:jc w:val="left"/>
            </w:pPr>
            <w:r w:rsidRPr="00142365">
              <w:t>Ce credea Kennedy despre subestimarea forțelor comunismului?</w:t>
            </w:r>
          </w:p>
        </w:tc>
      </w:tr>
      <w:tr w:rsidR="00142365" w:rsidRPr="00142365" w14:paraId="5FB799E6" w14:textId="77777777" w:rsidTr="00142365">
        <w:trPr>
          <w:trHeight w:hRule="exact" w:val="2475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C627" w14:textId="77777777" w:rsidR="00142365" w:rsidRPr="00142365" w:rsidRDefault="00142365" w:rsidP="00142365">
            <w:pPr>
              <w:jc w:val="left"/>
            </w:pPr>
            <w:r w:rsidRPr="00142365">
              <w:lastRenderedPageBreak/>
              <w:t>Avantajele politicii de stat – este folosirea terorii în masă pentru a preveni răspândirea libertății și a disidenții 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700D" w14:textId="77777777" w:rsidR="00142365" w:rsidRPr="00142365" w:rsidRDefault="00142365" w:rsidP="00142365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912B" w14:textId="77777777" w:rsidR="00142365" w:rsidRPr="00142365" w:rsidRDefault="00142365" w:rsidP="00142365">
            <w:pPr>
              <w:jc w:val="left"/>
              <w:rPr>
                <w:b/>
                <w:bCs/>
              </w:rPr>
            </w:pPr>
          </w:p>
          <w:p w14:paraId="79FBEE91" w14:textId="77777777" w:rsidR="00142365" w:rsidRPr="00142365" w:rsidRDefault="00142365" w:rsidP="00142365">
            <w:pPr>
              <w:jc w:val="left"/>
              <w:rPr>
                <w:bCs/>
              </w:rPr>
            </w:pPr>
            <w:r w:rsidRPr="00142365">
              <w:rPr>
                <w:bCs/>
              </w:rPr>
              <w:t>De toți cei care așteaptă căderea tuturor tiranului fanatic</w:t>
            </w:r>
          </w:p>
          <w:p w14:paraId="50FC299C" w14:textId="77777777" w:rsidR="00142365" w:rsidRPr="00142365" w:rsidRDefault="00142365" w:rsidP="00142365">
            <w:pPr>
              <w:jc w:val="left"/>
              <w:rPr>
                <w:b/>
                <w:bCs/>
              </w:rPr>
            </w:pPr>
          </w:p>
          <w:p w14:paraId="74D5261A" w14:textId="77777777" w:rsidR="00142365" w:rsidRPr="00142365" w:rsidRDefault="00142365" w:rsidP="00142365">
            <w:pPr>
              <w:jc w:val="left"/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AAE2" w14:textId="77777777" w:rsidR="00142365" w:rsidRPr="00142365" w:rsidRDefault="00142365" w:rsidP="00142365">
            <w:pPr>
              <w:jc w:val="left"/>
            </w:pPr>
            <w:r w:rsidRPr="00142365">
              <w:t>Ce înțelege Kennedy prin tiran fanatic?</w:t>
            </w:r>
          </w:p>
          <w:p w14:paraId="635F6841" w14:textId="77777777" w:rsidR="00142365" w:rsidRPr="00142365" w:rsidRDefault="00142365" w:rsidP="00142365">
            <w:pPr>
              <w:jc w:val="left"/>
              <w:rPr>
                <w:b/>
                <w:bCs/>
              </w:rPr>
            </w:pPr>
          </w:p>
          <w:p w14:paraId="5E2F82BE" w14:textId="77777777" w:rsidR="00142365" w:rsidRPr="00142365" w:rsidRDefault="00142365" w:rsidP="00142365">
            <w:pPr>
              <w:jc w:val="left"/>
            </w:pPr>
            <w:r w:rsidRPr="00142365">
              <w:t>Ce impresie creează aceste cuvinte?</w:t>
            </w:r>
          </w:p>
        </w:tc>
      </w:tr>
    </w:tbl>
    <w:p w14:paraId="2197F575" w14:textId="77777777" w:rsidR="00142365" w:rsidRDefault="00142365" w:rsidP="00142365"/>
    <w:p w14:paraId="5DB0485E" w14:textId="77777777" w:rsidR="00142365" w:rsidRDefault="00142365" w:rsidP="00142365">
      <w:r>
        <w:t>Întrebare:</w:t>
      </w:r>
    </w:p>
    <w:p w14:paraId="4ED52733" w14:textId="77777777" w:rsidR="00142365" w:rsidRDefault="00142365" w:rsidP="00142365">
      <w:pPr>
        <w:pStyle w:val="ListParagraph"/>
        <w:numPr>
          <w:ilvl w:val="0"/>
          <w:numId w:val="1"/>
        </w:numPr>
      </w:pPr>
      <w:r>
        <w:t>Care sunt avantajele comunismului conform lui Kennedy?</w:t>
      </w:r>
    </w:p>
    <w:p w14:paraId="4D6DAA6A" w14:textId="51CADD5B" w:rsidR="00303939" w:rsidRPr="00303939" w:rsidRDefault="00303939" w:rsidP="00142365">
      <w:pPr>
        <w:ind w:left="360"/>
        <w:rPr>
          <w:rFonts w:eastAsia="Segoe UI" w:cs="Times New Roman"/>
          <w:b/>
          <w:bCs/>
        </w:rPr>
      </w:pPr>
      <w:r>
        <w:rPr>
          <w:rFonts w:eastAsia="Segoe UI" w:cs="Times New Roman"/>
          <w:b/>
          <w:bCs/>
        </w:rPr>
        <w:t>Fragmentul 3</w:t>
      </w:r>
    </w:p>
    <w:p w14:paraId="624D9C54" w14:textId="3ACB2CA1" w:rsidR="00142365" w:rsidRPr="00565FE0" w:rsidRDefault="00303939" w:rsidP="00142365">
      <w:pPr>
        <w:ind w:left="360"/>
        <w:rPr>
          <w:rFonts w:eastAsia="Segoe UI" w:cs="Times New Roman"/>
          <w:b/>
        </w:rPr>
      </w:pPr>
      <w:r>
        <w:rPr>
          <w:rFonts w:eastAsia="Segoe UI" w:cs="Times New Roman"/>
        </w:rPr>
        <w:t>„</w:t>
      </w:r>
      <w:r w:rsidR="00142365" w:rsidRPr="00565FE0">
        <w:rPr>
          <w:rFonts w:eastAsia="Segoe UI" w:cs="Times New Roman"/>
        </w:rPr>
        <w:t xml:space="preserve">În al doilea rând, este clar că această națiune … trebuie să privească mai aproape și mult mai realistic intervenția comunismului … în Cuba. </w:t>
      </w:r>
      <w:r w:rsidR="00142365" w:rsidRPr="00565FE0">
        <w:rPr>
          <w:rFonts w:eastAsia="Segoe UI" w:cs="Times New Roman"/>
          <w:b/>
        </w:rPr>
        <w:t>Poporul american nu poate fi satisfăcut de faptul că tancurile și avioanele cortinei de fier sunt la mai puțin de 145 de km</w:t>
      </w:r>
      <w:r w:rsidR="0052663F" w:rsidRPr="00565FE0">
        <w:rPr>
          <w:rFonts w:eastAsia="Segoe UI" w:cs="Times New Roman"/>
          <w:b/>
        </w:rPr>
        <w:t xml:space="preserve"> de țărmurile noastre. Noi și prietenii noștri latini nu mai putem amâna mai mult timp problema reală a supraviețuirii libertății în emisfera noastră. …</w:t>
      </w:r>
      <w:r>
        <w:rPr>
          <w:rFonts w:eastAsia="Segoe UI" w:cs="Times New Roman"/>
          <w:b/>
        </w:rPr>
        <w:t>”</w:t>
      </w:r>
    </w:p>
    <w:tbl>
      <w:tblPr>
        <w:tblW w:w="9049" w:type="dxa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738"/>
        <w:gridCol w:w="2784"/>
        <w:gridCol w:w="2612"/>
      </w:tblGrid>
      <w:tr w:rsidR="0052663F" w:rsidRPr="00142365" w14:paraId="2E054F4F" w14:textId="77777777" w:rsidTr="0052663F">
        <w:trPr>
          <w:trHeight w:hRule="exact" w:val="547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2352" w14:textId="77777777" w:rsidR="0052663F" w:rsidRPr="0052663F" w:rsidRDefault="0052663F" w:rsidP="0052663F">
            <w:pPr>
              <w:pStyle w:val="TableParagraph"/>
              <w:spacing w:before="13"/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</w:pPr>
            <w:r w:rsidRPr="0052663F"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  <w:t>Participanți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F4B5" w14:textId="77777777" w:rsidR="0052663F" w:rsidRPr="0052663F" w:rsidRDefault="0052663F" w:rsidP="0052663F">
            <w:pPr>
              <w:pStyle w:val="TableParagraph"/>
              <w:spacing w:before="13"/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</w:pPr>
            <w:r w:rsidRPr="0052663F"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  <w:t>Procese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7728" w14:textId="77777777" w:rsidR="0052663F" w:rsidRPr="0052663F" w:rsidRDefault="0052663F" w:rsidP="0052663F">
            <w:pPr>
              <w:pStyle w:val="TableParagraph"/>
              <w:spacing w:before="13"/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</w:pPr>
            <w:r w:rsidRPr="0052663F"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  <w:t>Cine sau ce?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043C" w14:textId="77777777" w:rsidR="0052663F" w:rsidRPr="0052663F" w:rsidRDefault="0052663F" w:rsidP="0052663F">
            <w:pPr>
              <w:pStyle w:val="TableParagraph"/>
              <w:spacing w:before="13"/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</w:pPr>
            <w:r w:rsidRPr="0052663F">
              <w:rPr>
                <w:rFonts w:ascii="Segoe UI" w:eastAsia="Segoe UI" w:hAnsi="Segoe UI" w:cs="Segoe UI"/>
                <w:b/>
                <w:bCs/>
                <w:sz w:val="19"/>
                <w:szCs w:val="19"/>
                <w:lang w:val="ro-RO"/>
              </w:rPr>
              <w:t>Întrebări</w:t>
            </w:r>
          </w:p>
        </w:tc>
      </w:tr>
      <w:tr w:rsidR="0052663F" w:rsidRPr="005762E2" w14:paraId="0D36C804" w14:textId="77777777" w:rsidTr="0052663F">
        <w:trPr>
          <w:trHeight w:hRule="exact" w:val="1508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578D" w14:textId="77777777" w:rsidR="0052663F" w:rsidRPr="005762E2" w:rsidRDefault="0052663F" w:rsidP="00822BFA">
            <w:pPr>
              <w:pStyle w:val="TableParagraph"/>
              <w:rPr>
                <w:rFonts w:ascii="Segoe UI" w:eastAsia="Segoe UI" w:hAnsi="Segoe UI" w:cs="Segoe UI"/>
                <w:b/>
                <w:bCs/>
                <w:lang w:val="ro-RO"/>
              </w:rPr>
            </w:pPr>
          </w:p>
          <w:p w14:paraId="19EB8B80" w14:textId="77777777" w:rsidR="0052663F" w:rsidRPr="00953771" w:rsidRDefault="0052663F" w:rsidP="00822BFA">
            <w:pPr>
              <w:pStyle w:val="TableParagraph"/>
              <w:spacing w:before="2"/>
              <w:rPr>
                <w:rFonts w:ascii="Segoe UI" w:eastAsia="Segoe UI" w:hAnsi="Segoe UI" w:cs="Segoe UI"/>
                <w:bCs/>
                <w:sz w:val="18"/>
                <w:szCs w:val="18"/>
                <w:lang w:val="ro-RO"/>
              </w:rPr>
            </w:pPr>
            <w:r w:rsidRPr="00953771">
              <w:rPr>
                <w:rFonts w:ascii="Segoe UI" w:eastAsia="Segoe UI" w:hAnsi="Segoe UI" w:cs="Segoe UI"/>
                <w:bCs/>
                <w:sz w:val="18"/>
                <w:szCs w:val="18"/>
                <w:lang w:val="ro-RO"/>
              </w:rPr>
              <w:t>Poporul american</w:t>
            </w:r>
          </w:p>
          <w:p w14:paraId="7C5367B7" w14:textId="77777777" w:rsidR="0052663F" w:rsidRPr="005762E2" w:rsidRDefault="0052663F" w:rsidP="00822BFA">
            <w:pPr>
              <w:pStyle w:val="TableParagraph"/>
              <w:ind w:left="103" w:right="561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DCDB" w14:textId="77777777" w:rsidR="0052663F" w:rsidRPr="005762E2" w:rsidRDefault="0052663F" w:rsidP="00822BFA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7D54" w14:textId="77777777" w:rsidR="0052663F" w:rsidRPr="00953771" w:rsidRDefault="0052663F" w:rsidP="00822BFA">
            <w:pPr>
              <w:pStyle w:val="TableParagraph"/>
              <w:ind w:left="103" w:right="448"/>
              <w:rPr>
                <w:rFonts w:ascii="Calibri" w:eastAsia="Calibri" w:hAnsi="Calibri" w:cs="Calibri"/>
                <w:lang w:val="ro-RO"/>
              </w:rPr>
            </w:pPr>
            <w:proofErr w:type="spellStart"/>
            <w:r w:rsidRPr="00953771">
              <w:rPr>
                <w:rFonts w:ascii="Segoe UI" w:eastAsia="Segoe UI" w:hAnsi="Segoe UI" w:cs="Segoe UI"/>
              </w:rPr>
              <w:t>tancurile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și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avioanele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cortinei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de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fier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sunt la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mai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puțin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de 145 de km de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țărmurile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noastre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A2BC" w14:textId="77777777" w:rsidR="0052663F" w:rsidRPr="005762E2" w:rsidRDefault="0052663F" w:rsidP="00822BFA">
            <w:pPr>
              <w:pStyle w:val="TableParagraph"/>
              <w:tabs>
                <w:tab w:val="left" w:pos="2347"/>
              </w:tabs>
              <w:ind w:left="103" w:right="235"/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 w:eastAsia="Calibri" w:hAnsi="Calibri" w:cs="Calibri"/>
                <w:lang w:val="ro-RO"/>
              </w:rPr>
              <w:t>Prin folosirrea termenului „Cortina de Fier”</w:t>
            </w:r>
            <w:r w:rsidRPr="005762E2">
              <w:rPr>
                <w:rFonts w:ascii="Calibri" w:eastAsia="Calibri" w:hAnsi="Calibri" w:cs="Calibri"/>
                <w:lang w:val="ro-RO"/>
              </w:rPr>
              <w:t xml:space="preserve"> Kennedy</w:t>
            </w:r>
            <w:r w:rsidRPr="005762E2">
              <w:rPr>
                <w:rFonts w:ascii="Calibri" w:eastAsia="Calibri" w:hAnsi="Calibri" w:cs="Calibri"/>
                <w:spacing w:val="-3"/>
                <w:lang w:val="ro-RO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lang w:val="ro-RO"/>
              </w:rPr>
              <w:t>vroia să sugereze</w:t>
            </w:r>
            <w:r w:rsidRPr="005762E2">
              <w:rPr>
                <w:rFonts w:ascii="Calibri" w:eastAsia="Calibri" w:hAnsi="Calibri" w:cs="Calibri"/>
                <w:spacing w:val="-2"/>
                <w:lang w:val="ro-RO"/>
              </w:rPr>
              <w:t xml:space="preserve"> </w:t>
            </w:r>
            <w:r w:rsidRPr="005762E2">
              <w:rPr>
                <w:rFonts w:ascii="Calibri" w:eastAsia="Calibri" w:hAnsi="Calibri" w:cs="Calibri"/>
                <w:u w:val="single" w:color="000000"/>
                <w:lang w:val="ro-RO"/>
              </w:rPr>
              <w:t xml:space="preserve"> </w:t>
            </w:r>
            <w:r w:rsidRPr="005762E2">
              <w:rPr>
                <w:rFonts w:ascii="Calibri" w:eastAsia="Calibri" w:hAnsi="Calibri" w:cs="Calibri"/>
                <w:u w:val="single" w:color="000000"/>
                <w:lang w:val="ro-RO"/>
              </w:rPr>
              <w:tab/>
            </w:r>
            <w:r w:rsidRPr="005762E2">
              <w:rPr>
                <w:rFonts w:ascii="Calibri" w:eastAsia="Calibri" w:hAnsi="Calibri" w:cs="Calibri"/>
                <w:w w:val="34"/>
                <w:u w:val="single" w:color="000000"/>
                <w:lang w:val="ro-RO"/>
              </w:rPr>
              <w:t xml:space="preserve"> </w:t>
            </w:r>
            <w:r w:rsidRPr="005762E2">
              <w:rPr>
                <w:rFonts w:ascii="Calibri" w:eastAsia="Calibri" w:hAnsi="Calibri" w:cs="Calibri"/>
                <w:lang w:val="ro-RO"/>
              </w:rPr>
              <w:t xml:space="preserve"> </w:t>
            </w:r>
            <w:r>
              <w:rPr>
                <w:rFonts w:ascii="Calibri" w:eastAsia="Calibri" w:hAnsi="Calibri" w:cs="Calibri"/>
                <w:lang w:val="ro-RO"/>
              </w:rPr>
              <w:t>că îl sprijinea pe Castro</w:t>
            </w:r>
            <w:r w:rsidRPr="005762E2">
              <w:rPr>
                <w:rFonts w:ascii="Calibri" w:eastAsia="Calibri" w:hAnsi="Calibri" w:cs="Calibri"/>
                <w:lang w:val="ro-RO"/>
              </w:rPr>
              <w:t>.</w:t>
            </w:r>
          </w:p>
        </w:tc>
      </w:tr>
      <w:tr w:rsidR="0052663F" w:rsidRPr="005762E2" w14:paraId="534C300B" w14:textId="77777777" w:rsidTr="0052663F">
        <w:trPr>
          <w:trHeight w:hRule="exact" w:val="1352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F109" w14:textId="77777777" w:rsidR="0052663F" w:rsidRPr="00953771" w:rsidRDefault="0052663F" w:rsidP="00822BFA">
            <w:pPr>
              <w:pStyle w:val="TableParagraph"/>
              <w:spacing w:before="13"/>
              <w:rPr>
                <w:rFonts w:ascii="Segoe UI" w:eastAsia="Segoe UI" w:hAnsi="Segoe UI" w:cs="Segoe UI"/>
                <w:bCs/>
                <w:sz w:val="19"/>
                <w:szCs w:val="19"/>
                <w:lang w:val="ro-RO"/>
              </w:rPr>
            </w:pPr>
            <w:r>
              <w:rPr>
                <w:rFonts w:ascii="Segoe UI" w:eastAsia="Segoe UI" w:hAnsi="Segoe UI" w:cs="Segoe UI"/>
                <w:bCs/>
                <w:sz w:val="19"/>
                <w:szCs w:val="19"/>
                <w:lang w:val="ro-RO"/>
              </w:rPr>
              <w:t>Noi și prietenii noștri latini</w:t>
            </w:r>
          </w:p>
          <w:p w14:paraId="7162A6DB" w14:textId="7591656B" w:rsidR="0052663F" w:rsidRPr="005762E2" w:rsidRDefault="0052663F" w:rsidP="00822BFA">
            <w:pPr>
              <w:pStyle w:val="TableParagraph"/>
              <w:ind w:left="103" w:right="262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0F6D" w14:textId="77777777" w:rsidR="0052663F" w:rsidRPr="005762E2" w:rsidRDefault="0052663F" w:rsidP="00822BFA"/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A9C7" w14:textId="77777777" w:rsidR="0052663F" w:rsidRPr="00953771" w:rsidRDefault="0052663F" w:rsidP="00822BFA">
            <w:pPr>
              <w:pStyle w:val="TableParagraph"/>
              <w:ind w:left="103" w:right="165"/>
              <w:rPr>
                <w:rFonts w:ascii="Calibri" w:eastAsia="Calibri" w:hAnsi="Calibri" w:cs="Calibri"/>
                <w:lang w:val="ro-RO"/>
              </w:rPr>
            </w:pPr>
            <w:proofErr w:type="spellStart"/>
            <w:r w:rsidRPr="00953771">
              <w:rPr>
                <w:rFonts w:ascii="Segoe UI" w:eastAsia="Segoe UI" w:hAnsi="Segoe UI" w:cs="Segoe UI"/>
              </w:rPr>
              <w:t>problema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reală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a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supraviețuirii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libertății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în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emisfera</w:t>
            </w:r>
            <w:proofErr w:type="spellEnd"/>
            <w:r w:rsidRPr="00953771">
              <w:rPr>
                <w:rFonts w:ascii="Segoe UI" w:eastAsia="Segoe UI" w:hAnsi="Segoe UI" w:cs="Segoe UI"/>
              </w:rPr>
              <w:t xml:space="preserve"> </w:t>
            </w:r>
            <w:proofErr w:type="spellStart"/>
            <w:r w:rsidRPr="00953771">
              <w:rPr>
                <w:rFonts w:ascii="Segoe UI" w:eastAsia="Segoe UI" w:hAnsi="Segoe UI" w:cs="Segoe UI"/>
              </w:rPr>
              <w:t>noastră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27C4" w14:textId="77777777" w:rsidR="0052663F" w:rsidRPr="005762E2" w:rsidRDefault="0052663F" w:rsidP="00822BFA">
            <w:pPr>
              <w:pStyle w:val="TableParagraph"/>
              <w:ind w:left="103" w:right="131"/>
              <w:rPr>
                <w:rFonts w:ascii="Calibri" w:eastAsia="Calibri" w:hAnsi="Calibri" w:cs="Calibri"/>
                <w:lang w:val="ro-RO"/>
              </w:rPr>
            </w:pPr>
            <w:r>
              <w:rPr>
                <w:rFonts w:ascii="Calibri"/>
                <w:lang w:val="ro-RO"/>
              </w:rPr>
              <w:t>În afara de americani, pe cine mai vroia Kennedy să convingă prin acest discurs</w:t>
            </w:r>
            <w:r w:rsidRPr="005762E2">
              <w:rPr>
                <w:rFonts w:ascii="Calibri"/>
                <w:lang w:val="ro-RO"/>
              </w:rPr>
              <w:t>?</w:t>
            </w:r>
          </w:p>
        </w:tc>
      </w:tr>
    </w:tbl>
    <w:p w14:paraId="2CDBE56D" w14:textId="77777777" w:rsidR="00142365" w:rsidRDefault="00142365" w:rsidP="00142365">
      <w:pPr>
        <w:ind w:left="360"/>
        <w:rPr>
          <w:rFonts w:ascii="Segoe UI" w:eastAsia="Segoe UI" w:hAnsi="Segoe UI" w:cs="Segoe UI"/>
        </w:rPr>
      </w:pPr>
    </w:p>
    <w:p w14:paraId="0AFD3F66" w14:textId="77777777" w:rsidR="0052663F" w:rsidRDefault="0052663F" w:rsidP="00142365">
      <w:pPr>
        <w:ind w:left="360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Întrebare:</w:t>
      </w:r>
    </w:p>
    <w:p w14:paraId="3075D365" w14:textId="6088D945" w:rsidR="0052663F" w:rsidRDefault="0052663F" w:rsidP="0052663F">
      <w:pPr>
        <w:pStyle w:val="ListParagraph"/>
        <w:numPr>
          <w:ilvl w:val="0"/>
          <w:numId w:val="1"/>
        </w:num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De ce a simțit Kennedy că era important să lupte î</w:t>
      </w:r>
      <w:r w:rsidR="00565FE0">
        <w:rPr>
          <w:rFonts w:ascii="Segoe UI" w:eastAsia="Segoe UI" w:hAnsi="Segoe UI" w:cs="Segoe UI"/>
        </w:rPr>
        <w:t>n</w:t>
      </w:r>
      <w:r>
        <w:rPr>
          <w:rFonts w:ascii="Segoe UI" w:eastAsia="Segoe UI" w:hAnsi="Segoe UI" w:cs="Segoe UI"/>
        </w:rPr>
        <w:t xml:space="preserve"> Războiul Rece?</w:t>
      </w:r>
    </w:p>
    <w:p w14:paraId="4904FC3B" w14:textId="3E91D03D" w:rsidR="00D37D8E" w:rsidRPr="00D37D8E" w:rsidRDefault="00D37D8E" w:rsidP="0017727D">
      <w:pPr>
        <w:ind w:left="360"/>
        <w:rPr>
          <w:rFonts w:ascii="Segoe UI" w:eastAsia="Segoe UI" w:hAnsi="Segoe UI" w:cs="Segoe UI"/>
          <w:b/>
        </w:rPr>
      </w:pPr>
      <w:r w:rsidRPr="00D37D8E">
        <w:rPr>
          <w:rFonts w:ascii="Segoe UI" w:eastAsia="Segoe UI" w:hAnsi="Segoe UI" w:cs="Segoe UI"/>
          <w:b/>
        </w:rPr>
        <w:t>Fragmentul 4</w:t>
      </w:r>
    </w:p>
    <w:p w14:paraId="333B8B08" w14:textId="7C01AC96" w:rsidR="0017727D" w:rsidRPr="008652FD" w:rsidRDefault="009D7B81" w:rsidP="0017727D">
      <w:pPr>
        <w:ind w:left="360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b/>
        </w:rPr>
        <w:t xml:space="preserve">În al treilea rând, și în sfârșit, este mai clar ca niciodată că se duce o luptă necontenită în fiecare colț de pe glob, care depășește cu mult ciocnirea armatelor sau chiar armamentul nuclear.  </w:t>
      </w:r>
      <w:r>
        <w:rPr>
          <w:rFonts w:ascii="Segoe UI" w:eastAsia="Segoe UI" w:hAnsi="Segoe UI" w:cs="Segoe UI"/>
        </w:rPr>
        <w:t xml:space="preserve">Armatele sunt într-un număr mare. </w:t>
      </w:r>
      <w:r w:rsidR="00681367">
        <w:rPr>
          <w:rFonts w:ascii="Segoe UI" w:eastAsia="Segoe UI" w:hAnsi="Segoe UI" w:cs="Segoe UI"/>
        </w:rPr>
        <w:t>Este</w:t>
      </w:r>
      <w:r>
        <w:rPr>
          <w:rFonts w:ascii="Segoe UI" w:eastAsia="Segoe UI" w:hAnsi="Segoe UI" w:cs="Segoe UI"/>
        </w:rPr>
        <w:t xml:space="preserve"> </w:t>
      </w:r>
      <w:r w:rsidR="00681367">
        <w:rPr>
          <w:rFonts w:ascii="Segoe UI" w:eastAsia="Segoe UI" w:hAnsi="Segoe UI" w:cs="Segoe UI"/>
        </w:rPr>
        <w:t xml:space="preserve">și </w:t>
      </w:r>
      <w:r>
        <w:rPr>
          <w:rFonts w:ascii="Segoe UI" w:eastAsia="Segoe UI" w:hAnsi="Segoe UI" w:cs="Segoe UI"/>
        </w:rPr>
        <w:t xml:space="preserve">echipament </w:t>
      </w:r>
      <w:r w:rsidR="00681367">
        <w:rPr>
          <w:rFonts w:ascii="Segoe UI" w:eastAsia="Segoe UI" w:hAnsi="Segoe UI" w:cs="Segoe UI"/>
        </w:rPr>
        <w:t>nuclea</w:t>
      </w:r>
      <w:r>
        <w:rPr>
          <w:rFonts w:ascii="Segoe UI" w:eastAsia="Segoe UI" w:hAnsi="Segoe UI" w:cs="Segoe UI"/>
        </w:rPr>
        <w:t>r. Dar ele servesc în primul rând ca scut în spatele</w:t>
      </w:r>
      <w:r w:rsidR="00681367">
        <w:rPr>
          <w:rFonts w:ascii="Segoe UI" w:eastAsia="Segoe UI" w:hAnsi="Segoe UI" w:cs="Segoe UI"/>
        </w:rPr>
        <w:t xml:space="preserve"> căreia se desfășoară</w:t>
      </w:r>
      <w:r>
        <w:rPr>
          <w:rFonts w:ascii="Segoe UI" w:eastAsia="Segoe UI" w:hAnsi="Segoe UI" w:cs="Segoe UI"/>
        </w:rPr>
        <w:t xml:space="preserve"> subversiuni, infiltrații sau gazdă pentru alte tehnici avansate, culegând unul câte unul </w:t>
      </w:r>
      <w:r w:rsidR="00681367">
        <w:rPr>
          <w:rFonts w:ascii="Segoe UI" w:eastAsia="Segoe UI" w:hAnsi="Segoe UI" w:cs="Segoe UI"/>
        </w:rPr>
        <w:t>regiuni</w:t>
      </w:r>
      <w:r>
        <w:rPr>
          <w:rFonts w:ascii="Segoe UI" w:eastAsia="Segoe UI" w:hAnsi="Segoe UI" w:cs="Segoe UI"/>
        </w:rPr>
        <w:t xml:space="preserve"> vulnerabile</w:t>
      </w:r>
      <w:r w:rsidR="00681367">
        <w:rPr>
          <w:rFonts w:ascii="Segoe UI" w:eastAsia="Segoe UI" w:hAnsi="Segoe UI" w:cs="Segoe UI"/>
        </w:rPr>
        <w:t>, în situații</w:t>
      </w:r>
      <w:r>
        <w:rPr>
          <w:rFonts w:ascii="Segoe UI" w:eastAsia="Segoe UI" w:hAnsi="Segoe UI" w:cs="Segoe UI"/>
        </w:rPr>
        <w:t xml:space="preserve"> care nu permit intervenția</w:t>
      </w:r>
      <w:r w:rsidR="00681367">
        <w:rPr>
          <w:rFonts w:ascii="Segoe UI" w:eastAsia="Segoe UI" w:hAnsi="Segoe UI" w:cs="Segoe UI"/>
        </w:rPr>
        <w:t xml:space="preserve"> armatei noastre</w:t>
      </w:r>
      <w:r>
        <w:rPr>
          <w:rFonts w:ascii="Segoe UI" w:eastAsia="Segoe UI" w:hAnsi="Segoe UI" w:cs="Segoe UI"/>
        </w:rPr>
        <w:t xml:space="preserve"> .</w:t>
      </w:r>
      <w:r w:rsidR="008652FD">
        <w:rPr>
          <w:rFonts w:ascii="Segoe UI" w:eastAsia="Segoe UI" w:hAnsi="Segoe UI" w:cs="Segoe UI"/>
        </w:rPr>
        <w:t xml:space="preserve"> Puterea este semnul</w:t>
      </w:r>
      <w:r w:rsidR="00681367">
        <w:rPr>
          <w:rFonts w:ascii="Segoe UI" w:eastAsia="Segoe UI" w:hAnsi="Segoe UI" w:cs="Segoe UI"/>
        </w:rPr>
        <w:t xml:space="preserve"> distinctiv</w:t>
      </w:r>
      <w:r w:rsidR="008652FD">
        <w:rPr>
          <w:rFonts w:ascii="Segoe UI" w:eastAsia="Segoe UI" w:hAnsi="Segoe UI" w:cs="Segoe UI"/>
        </w:rPr>
        <w:t xml:space="preserve"> </w:t>
      </w:r>
      <w:r w:rsidR="00681367">
        <w:rPr>
          <w:rFonts w:ascii="Segoe UI" w:eastAsia="Segoe UI" w:hAnsi="Segoe UI" w:cs="Segoe UI"/>
        </w:rPr>
        <w:t xml:space="preserve">a </w:t>
      </w:r>
      <w:r w:rsidR="008652FD">
        <w:rPr>
          <w:rFonts w:ascii="Segoe UI" w:eastAsia="Segoe UI" w:hAnsi="Segoe UI" w:cs="Segoe UI"/>
        </w:rPr>
        <w:t xml:space="preserve">acestei ofensive </w:t>
      </w:r>
      <w:r w:rsidR="00681367">
        <w:rPr>
          <w:rFonts w:ascii="Segoe UI" w:eastAsia="Segoe UI" w:hAnsi="Segoe UI" w:cs="Segoe UI"/>
        </w:rPr>
        <w:t xml:space="preserve"> - puterea </w:t>
      </w:r>
      <w:r w:rsidR="008652FD">
        <w:rPr>
          <w:rFonts w:ascii="Segoe UI" w:eastAsia="Segoe UI" w:hAnsi="Segoe UI" w:cs="Segoe UI"/>
        </w:rPr>
        <w:t>și disciplin</w:t>
      </w:r>
      <w:r w:rsidR="00681367">
        <w:rPr>
          <w:rFonts w:ascii="Segoe UI" w:eastAsia="Segoe UI" w:hAnsi="Segoe UI" w:cs="Segoe UI"/>
        </w:rPr>
        <w:t>a</w:t>
      </w:r>
      <w:r w:rsidR="008652FD">
        <w:rPr>
          <w:rFonts w:ascii="Segoe UI" w:eastAsia="Segoe UI" w:hAnsi="Segoe UI" w:cs="Segoe UI"/>
        </w:rPr>
        <w:t xml:space="preserve"> și înșelăciune</w:t>
      </w:r>
      <w:r w:rsidR="00681367">
        <w:rPr>
          <w:rFonts w:ascii="Segoe UI" w:eastAsia="Segoe UI" w:hAnsi="Segoe UI" w:cs="Segoe UI"/>
        </w:rPr>
        <w:t>a</w:t>
      </w:r>
      <w:r w:rsidR="008652FD">
        <w:rPr>
          <w:rFonts w:ascii="Segoe UI" w:eastAsia="Segoe UI" w:hAnsi="Segoe UI" w:cs="Segoe UI"/>
        </w:rPr>
        <w:t xml:space="preserve">. </w:t>
      </w:r>
      <w:r w:rsidR="004C28A6">
        <w:rPr>
          <w:rFonts w:ascii="Segoe UI" w:eastAsia="Segoe UI" w:hAnsi="Segoe UI" w:cs="Segoe UI"/>
          <w:b/>
        </w:rPr>
        <w:t>Nemulțumirea</w:t>
      </w:r>
      <w:r w:rsidR="008652FD">
        <w:rPr>
          <w:rFonts w:ascii="Segoe UI" w:eastAsia="Segoe UI" w:hAnsi="Segoe UI" w:cs="Segoe UI"/>
          <w:b/>
        </w:rPr>
        <w:t xml:space="preserve"> oamenilor </w:t>
      </w:r>
      <w:r w:rsidR="00035AC8">
        <w:rPr>
          <w:rFonts w:ascii="Segoe UI" w:eastAsia="Segoe UI" w:hAnsi="Segoe UI" w:cs="Segoe UI"/>
          <w:b/>
        </w:rPr>
        <w:t>sunt</w:t>
      </w:r>
      <w:r w:rsidR="008652FD">
        <w:rPr>
          <w:rFonts w:ascii="Segoe UI" w:eastAsia="Segoe UI" w:hAnsi="Segoe UI" w:cs="Segoe UI"/>
          <w:b/>
        </w:rPr>
        <w:t xml:space="preserve"> exploatat</w:t>
      </w:r>
      <w:r w:rsidR="00035AC8">
        <w:rPr>
          <w:rFonts w:ascii="Segoe UI" w:eastAsia="Segoe UI" w:hAnsi="Segoe UI" w:cs="Segoe UI"/>
          <w:b/>
        </w:rPr>
        <w:t>e</w:t>
      </w:r>
      <w:r w:rsidR="008652FD">
        <w:rPr>
          <w:rFonts w:ascii="Segoe UI" w:eastAsia="Segoe UI" w:hAnsi="Segoe UI" w:cs="Segoe UI"/>
          <w:b/>
        </w:rPr>
        <w:t xml:space="preserve">… </w:t>
      </w:r>
      <w:r w:rsidR="008652FD">
        <w:rPr>
          <w:rFonts w:ascii="Segoe UI" w:eastAsia="Segoe UI" w:hAnsi="Segoe UI" w:cs="Segoe UI"/>
        </w:rPr>
        <w:t xml:space="preserve">Odată ajuns la putere, toate </w:t>
      </w:r>
      <w:r w:rsidR="004C28A6">
        <w:rPr>
          <w:rFonts w:ascii="Segoe UI" w:eastAsia="Segoe UI" w:hAnsi="Segoe UI" w:cs="Segoe UI"/>
        </w:rPr>
        <w:t>discuțiile despre</w:t>
      </w:r>
      <w:r w:rsidR="008652FD">
        <w:rPr>
          <w:rFonts w:ascii="Segoe UI" w:eastAsia="Segoe UI" w:hAnsi="Segoe UI" w:cs="Segoe UI"/>
        </w:rPr>
        <w:t xml:space="preserve"> nemulțumiri sunt reprimate</w:t>
      </w:r>
      <w:r w:rsidR="004C28A6">
        <w:rPr>
          <w:rFonts w:ascii="Segoe UI" w:eastAsia="Segoe UI" w:hAnsi="Segoe UI" w:cs="Segoe UI"/>
        </w:rPr>
        <w:t xml:space="preserve"> - </w:t>
      </w:r>
      <w:r w:rsidR="008652FD">
        <w:rPr>
          <w:rFonts w:ascii="Segoe UI" w:eastAsia="Segoe UI" w:hAnsi="Segoe UI" w:cs="Segoe UI"/>
        </w:rPr>
        <w:t xml:space="preserve">autodeterminarea dispare </w:t>
      </w:r>
      <w:r w:rsidR="004C28A6">
        <w:rPr>
          <w:rFonts w:ascii="Segoe UI" w:eastAsia="Segoe UI" w:hAnsi="Segoe UI" w:cs="Segoe UI"/>
        </w:rPr>
        <w:t xml:space="preserve">- </w:t>
      </w:r>
      <w:r w:rsidR="008652FD">
        <w:rPr>
          <w:rFonts w:ascii="Segoe UI" w:eastAsia="Segoe UI" w:hAnsi="Segoe UI" w:cs="Segoe UI"/>
        </w:rPr>
        <w:t xml:space="preserve">și promisiunile unei revoluții a speranței sunt trădate, precum în Cuba, </w:t>
      </w:r>
      <w:r w:rsidR="004C28A6">
        <w:rPr>
          <w:rFonts w:ascii="Segoe UI" w:eastAsia="Segoe UI" w:hAnsi="Segoe UI" w:cs="Segoe UI"/>
        </w:rPr>
        <w:t xml:space="preserve">pentru </w:t>
      </w:r>
      <w:r w:rsidR="008652FD">
        <w:rPr>
          <w:rFonts w:ascii="Segoe UI" w:eastAsia="Segoe UI" w:hAnsi="Segoe UI" w:cs="Segoe UI"/>
        </w:rPr>
        <w:t>un regim al terorii. …</w:t>
      </w:r>
    </w:p>
    <w:tbl>
      <w:tblPr>
        <w:tblW w:w="9484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5"/>
        <w:gridCol w:w="1745"/>
        <w:gridCol w:w="2583"/>
        <w:gridCol w:w="3121"/>
      </w:tblGrid>
      <w:tr w:rsidR="0017727D" w:rsidRPr="00142365" w14:paraId="4B7AC381" w14:textId="77777777" w:rsidTr="0017727D">
        <w:trPr>
          <w:trHeight w:hRule="exact" w:val="312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745F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  <w:r w:rsidRPr="0017727D">
              <w:rPr>
                <w:rFonts w:ascii="Segoe UI" w:eastAsia="Segoe UI" w:hAnsi="Segoe UI" w:cs="Segoe UI"/>
                <w:b/>
              </w:rPr>
              <w:t>Participanți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1868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  <w:r w:rsidRPr="0017727D">
              <w:rPr>
                <w:rFonts w:ascii="Segoe UI" w:eastAsia="Segoe UI" w:hAnsi="Segoe UI" w:cs="Segoe UI"/>
                <w:b/>
              </w:rPr>
              <w:t>Procese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3AF3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  <w:r w:rsidRPr="0017727D">
              <w:rPr>
                <w:rFonts w:ascii="Segoe UI" w:eastAsia="Segoe UI" w:hAnsi="Segoe UI" w:cs="Segoe UI"/>
                <w:b/>
              </w:rPr>
              <w:t>Cine sau ce?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6F11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  <w:r w:rsidRPr="0017727D">
              <w:rPr>
                <w:rFonts w:ascii="Segoe UI" w:eastAsia="Segoe UI" w:hAnsi="Segoe UI" w:cs="Segoe UI"/>
                <w:b/>
              </w:rPr>
              <w:t>Întrebări</w:t>
            </w:r>
          </w:p>
        </w:tc>
      </w:tr>
      <w:tr w:rsidR="0017727D" w:rsidRPr="0017727D" w14:paraId="27F5B22B" w14:textId="77777777" w:rsidTr="0017727D">
        <w:trPr>
          <w:trHeight w:hRule="exact" w:val="185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0E18" w14:textId="77777777" w:rsidR="0017727D" w:rsidRPr="00D03BD7" w:rsidRDefault="0017727D" w:rsidP="00D03BD7">
            <w:pPr>
              <w:ind w:left="360"/>
              <w:jc w:val="left"/>
              <w:rPr>
                <w:rFonts w:ascii="Segoe UI" w:eastAsia="Segoe UI" w:hAnsi="Segoe UI" w:cs="Segoe UI"/>
              </w:rPr>
            </w:pP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În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al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treilea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rând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,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și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în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sfârșit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,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este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mai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clar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ca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niciodată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8D95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3EF5" w14:textId="77777777" w:rsidR="0017727D" w:rsidRPr="00D03BD7" w:rsidRDefault="0017727D" w:rsidP="00D03BD7">
            <w:pPr>
              <w:ind w:left="360"/>
              <w:jc w:val="left"/>
              <w:rPr>
                <w:rFonts w:ascii="Segoe UI" w:eastAsia="Segoe UI" w:hAnsi="Segoe UI" w:cs="Segoe UI"/>
              </w:rPr>
            </w:pPr>
          </w:p>
          <w:p w14:paraId="45B80ED3" w14:textId="77777777" w:rsidR="0017727D" w:rsidRPr="00D03BD7" w:rsidRDefault="0017727D" w:rsidP="00D03BD7">
            <w:pPr>
              <w:ind w:left="360"/>
              <w:jc w:val="left"/>
              <w:rPr>
                <w:rFonts w:ascii="Segoe UI" w:eastAsia="Segoe UI" w:hAnsi="Segoe UI" w:cs="Segoe UI"/>
              </w:rPr>
            </w:pPr>
            <w:r w:rsidRPr="00D03BD7">
              <w:rPr>
                <w:rFonts w:ascii="Segoe UI" w:eastAsia="Segoe UI" w:hAnsi="Segoe UI" w:cs="Segoe UI"/>
                <w:lang w:val="en-US"/>
              </w:rPr>
              <w:t xml:space="preserve">o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luptă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necontenită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în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fiecare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colț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de pe glob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1D9BFB" w14:textId="77777777" w:rsidR="0017727D" w:rsidRPr="00C3367B" w:rsidRDefault="0017727D" w:rsidP="00C3367B">
            <w:pPr>
              <w:ind w:left="360"/>
              <w:jc w:val="left"/>
              <w:rPr>
                <w:rFonts w:ascii="Segoe UI" w:eastAsia="Segoe UI" w:hAnsi="Segoe UI" w:cs="Segoe UI"/>
              </w:rPr>
            </w:pPr>
            <w:r w:rsidRPr="00C3367B">
              <w:rPr>
                <w:rFonts w:ascii="Segoe UI" w:eastAsia="Segoe UI" w:hAnsi="Segoe UI" w:cs="Segoe UI"/>
              </w:rPr>
              <w:t>Cum descria Kennedy lupta împotriva comunismului?</w:t>
            </w:r>
          </w:p>
        </w:tc>
      </w:tr>
      <w:tr w:rsidR="0017727D" w:rsidRPr="0017727D" w14:paraId="045B55E8" w14:textId="77777777" w:rsidTr="00C3367B">
        <w:trPr>
          <w:trHeight w:hRule="exact" w:val="1553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E820" w14:textId="77777777" w:rsidR="0017727D" w:rsidRPr="00D03BD7" w:rsidRDefault="0017727D" w:rsidP="00D03BD7">
            <w:pPr>
              <w:ind w:left="360"/>
              <w:jc w:val="left"/>
              <w:rPr>
                <w:rFonts w:ascii="Segoe UI" w:eastAsia="Segoe UI" w:hAnsi="Segoe UI" w:cs="Segoe UI"/>
              </w:rPr>
            </w:pPr>
          </w:p>
          <w:p w14:paraId="5E95D88F" w14:textId="77777777" w:rsidR="0017727D" w:rsidRPr="00D03BD7" w:rsidRDefault="0017727D" w:rsidP="00D03BD7">
            <w:pPr>
              <w:ind w:left="360"/>
              <w:jc w:val="left"/>
              <w:rPr>
                <w:rFonts w:ascii="Segoe UI" w:eastAsia="Segoe UI" w:hAnsi="Segoe UI" w:cs="Segoe UI"/>
              </w:rPr>
            </w:pPr>
            <w:r w:rsidRPr="00D03BD7">
              <w:rPr>
                <w:rFonts w:ascii="Segoe UI" w:eastAsia="Segoe UI" w:hAnsi="Segoe UI" w:cs="Segoe UI"/>
              </w:rPr>
              <w:t>aceasta (lupta)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C3FC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72D1" w14:textId="77777777" w:rsidR="0017727D" w:rsidRPr="00D03BD7" w:rsidRDefault="0017727D" w:rsidP="00D03BD7">
            <w:pPr>
              <w:ind w:left="360"/>
              <w:jc w:val="left"/>
              <w:rPr>
                <w:rFonts w:ascii="Segoe UI" w:eastAsia="Segoe UI" w:hAnsi="Segoe UI" w:cs="Segoe UI"/>
              </w:rPr>
            </w:pP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mult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ciocnirea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armatelor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sau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chiar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</w:t>
            </w:r>
            <w:proofErr w:type="spellStart"/>
            <w:r w:rsidRPr="00D03BD7">
              <w:rPr>
                <w:rFonts w:ascii="Segoe UI" w:eastAsia="Segoe UI" w:hAnsi="Segoe UI" w:cs="Segoe UI"/>
                <w:lang w:val="en-US"/>
              </w:rPr>
              <w:t>armamentul</w:t>
            </w:r>
            <w:proofErr w:type="spellEnd"/>
            <w:r w:rsidRPr="00D03BD7">
              <w:rPr>
                <w:rFonts w:ascii="Segoe UI" w:eastAsia="Segoe UI" w:hAnsi="Segoe UI" w:cs="Segoe UI"/>
                <w:lang w:val="en-US"/>
              </w:rPr>
              <w:t xml:space="preserve"> nuclear</w:t>
            </w:r>
            <w:r w:rsidRPr="00D03BD7">
              <w:rPr>
                <w:rFonts w:ascii="Segoe UI" w:eastAsia="Segoe UI" w:hAnsi="Segoe UI" w:cs="Segoe UI"/>
              </w:rPr>
              <w:t>.</w:t>
            </w:r>
          </w:p>
        </w:tc>
        <w:tc>
          <w:tcPr>
            <w:tcW w:w="3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6E5B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</w:p>
        </w:tc>
      </w:tr>
      <w:tr w:rsidR="0017727D" w:rsidRPr="0017727D" w14:paraId="70D39E60" w14:textId="77777777" w:rsidTr="0017727D">
        <w:trPr>
          <w:trHeight w:hRule="exact" w:val="260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4547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</w:p>
          <w:p w14:paraId="489D7DC6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</w:p>
          <w:p w14:paraId="5CEEEB9F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</w:p>
          <w:p w14:paraId="54D212AB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</w:p>
          <w:p w14:paraId="1A231725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</w:p>
          <w:p w14:paraId="4F3BA4EE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  <w:proofErr w:type="spellStart"/>
            <w:r w:rsidRPr="0017727D">
              <w:rPr>
                <w:rFonts w:ascii="Segoe UI" w:eastAsia="Segoe UI" w:hAnsi="Segoe UI" w:cs="Segoe UI"/>
                <w:b/>
                <w:lang w:val="en-US"/>
              </w:rPr>
              <w:t>Nemulțumirea</w:t>
            </w:r>
            <w:proofErr w:type="spellEnd"/>
            <w:r w:rsidRPr="0017727D">
              <w:rPr>
                <w:rFonts w:ascii="Segoe UI" w:eastAsia="Segoe UI" w:hAnsi="Segoe UI" w:cs="Segoe UI"/>
                <w:b/>
                <w:lang w:val="en-US"/>
              </w:rPr>
              <w:t xml:space="preserve"> </w:t>
            </w:r>
            <w:proofErr w:type="spellStart"/>
            <w:r w:rsidRPr="0017727D">
              <w:rPr>
                <w:rFonts w:ascii="Segoe UI" w:eastAsia="Segoe UI" w:hAnsi="Segoe UI" w:cs="Segoe UI"/>
                <w:b/>
                <w:lang w:val="en-US"/>
              </w:rPr>
              <w:t>dorinței</w:t>
            </w:r>
            <w:proofErr w:type="spellEnd"/>
            <w:r w:rsidRPr="0017727D">
              <w:rPr>
                <w:rFonts w:ascii="Segoe UI" w:eastAsia="Segoe UI" w:hAnsi="Segoe UI" w:cs="Segoe UI"/>
                <w:b/>
                <w:lang w:val="en-US"/>
              </w:rPr>
              <w:t xml:space="preserve"> </w:t>
            </w:r>
            <w:proofErr w:type="spellStart"/>
            <w:r w:rsidRPr="0017727D">
              <w:rPr>
                <w:rFonts w:ascii="Segoe UI" w:eastAsia="Segoe UI" w:hAnsi="Segoe UI" w:cs="Segoe UI"/>
                <w:b/>
                <w:lang w:val="en-US"/>
              </w:rPr>
              <w:t>oamenilor</w:t>
            </w:r>
            <w:proofErr w:type="spellEnd"/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2B08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85858"/>
          </w:tcPr>
          <w:p w14:paraId="4C06B350" w14:textId="77777777" w:rsidR="0017727D" w:rsidRPr="0017727D" w:rsidRDefault="0017727D" w:rsidP="0017727D">
            <w:pPr>
              <w:ind w:left="360"/>
              <w:rPr>
                <w:rFonts w:ascii="Segoe UI" w:eastAsia="Segoe UI" w:hAnsi="Segoe UI" w:cs="Segoe UI"/>
                <w:b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E2FF" w14:textId="5D924849" w:rsidR="0017727D" w:rsidRPr="00C3367B" w:rsidRDefault="0017727D" w:rsidP="00D03BD7">
            <w:pPr>
              <w:pStyle w:val="NoSpacing"/>
            </w:pPr>
            <w:r w:rsidRPr="00C3367B">
              <w:t xml:space="preserve">Cine erau oamenii </w:t>
            </w:r>
            <w:r w:rsidR="00CC1D8D">
              <w:t>nemulțumiți</w:t>
            </w:r>
            <w:r w:rsidRPr="00C3367B">
              <w:t>? Ce doreau ei?</w:t>
            </w:r>
          </w:p>
          <w:p w14:paraId="54262FCB" w14:textId="77777777" w:rsidR="0017727D" w:rsidRPr="00C3367B" w:rsidRDefault="0017727D" w:rsidP="00D03BD7">
            <w:pPr>
              <w:pStyle w:val="NoSpacing"/>
            </w:pPr>
            <w:r w:rsidRPr="00C3367B">
              <w:t>De ce erau nemulțumiți?</w:t>
            </w:r>
          </w:p>
          <w:p w14:paraId="3DB556E7" w14:textId="77777777" w:rsidR="0017727D" w:rsidRPr="0017727D" w:rsidRDefault="0017727D" w:rsidP="00D03BD7">
            <w:pPr>
              <w:pStyle w:val="NoSpacing"/>
              <w:rPr>
                <w:b/>
              </w:rPr>
            </w:pPr>
            <w:r w:rsidRPr="00C3367B">
              <w:t>Cine exploata nemulțumirea lor?</w:t>
            </w:r>
          </w:p>
        </w:tc>
      </w:tr>
    </w:tbl>
    <w:p w14:paraId="016FCD81" w14:textId="77777777" w:rsidR="008652FD" w:rsidRDefault="008652FD" w:rsidP="0052663F">
      <w:pPr>
        <w:ind w:left="360"/>
        <w:rPr>
          <w:rFonts w:ascii="Segoe UI" w:eastAsia="Segoe UI" w:hAnsi="Segoe UI" w:cs="Segoe UI"/>
          <w:b/>
        </w:rPr>
      </w:pPr>
    </w:p>
    <w:p w14:paraId="392B6E75" w14:textId="77777777" w:rsidR="008652FD" w:rsidRDefault="008652FD" w:rsidP="0052663F">
      <w:pPr>
        <w:ind w:left="360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Întrebare</w:t>
      </w:r>
      <w:r w:rsidR="0017727D">
        <w:rPr>
          <w:rFonts w:ascii="Segoe UI" w:eastAsia="Segoe UI" w:hAnsi="Segoe UI" w:cs="Segoe UI"/>
        </w:rPr>
        <w:t>:</w:t>
      </w:r>
    </w:p>
    <w:p w14:paraId="523958DE" w14:textId="77777777" w:rsidR="0017727D" w:rsidRDefault="0017727D" w:rsidP="0017727D">
      <w:pPr>
        <w:pStyle w:val="ListParagraph"/>
        <w:numPr>
          <w:ilvl w:val="0"/>
          <w:numId w:val="1"/>
        </w:num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Ce strategii foloseau comuniștii conform lui Kennedy?</w:t>
      </w:r>
    </w:p>
    <w:p w14:paraId="7D132432" w14:textId="77777777" w:rsidR="0017727D" w:rsidRPr="0017727D" w:rsidRDefault="0017727D" w:rsidP="0017727D">
      <w:pPr>
        <w:pStyle w:val="ListParagraph"/>
        <w:numPr>
          <w:ilvl w:val="0"/>
          <w:numId w:val="1"/>
        </w:numPr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Ce promisiuni făceau comuniștii înainte de a ajunge la putere?</w:t>
      </w:r>
    </w:p>
    <w:sectPr w:rsidR="0017727D" w:rsidRPr="00177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38F5" w14:textId="77777777" w:rsidR="00D03BD7" w:rsidRDefault="00D03BD7" w:rsidP="00D03BD7">
      <w:pPr>
        <w:spacing w:after="0" w:line="240" w:lineRule="auto"/>
      </w:pPr>
      <w:r>
        <w:separator/>
      </w:r>
    </w:p>
  </w:endnote>
  <w:endnote w:type="continuationSeparator" w:id="0">
    <w:p w14:paraId="3BB5AAE5" w14:textId="77777777" w:rsidR="00D03BD7" w:rsidRDefault="00D03BD7" w:rsidP="00D03BD7">
      <w:pPr>
        <w:spacing w:after="0" w:line="240" w:lineRule="auto"/>
      </w:pPr>
      <w:r>
        <w:continuationSeparator/>
      </w:r>
    </w:p>
  </w:endnote>
  <w:endnote w:type="continuationNotice" w:id="1">
    <w:p w14:paraId="7782F8E4" w14:textId="77777777" w:rsidR="00694F35" w:rsidRDefault="00694F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B934" w14:textId="77777777" w:rsidR="00D03BD7" w:rsidRDefault="00D03BD7" w:rsidP="00D03BD7">
      <w:pPr>
        <w:spacing w:after="0" w:line="240" w:lineRule="auto"/>
      </w:pPr>
      <w:r>
        <w:separator/>
      </w:r>
    </w:p>
  </w:footnote>
  <w:footnote w:type="continuationSeparator" w:id="0">
    <w:p w14:paraId="70FD56AD" w14:textId="77777777" w:rsidR="00D03BD7" w:rsidRDefault="00D03BD7" w:rsidP="00D03BD7">
      <w:pPr>
        <w:spacing w:after="0" w:line="240" w:lineRule="auto"/>
      </w:pPr>
      <w:r>
        <w:continuationSeparator/>
      </w:r>
    </w:p>
  </w:footnote>
  <w:footnote w:type="continuationNotice" w:id="1">
    <w:p w14:paraId="66A4913C" w14:textId="77777777" w:rsidR="00694F35" w:rsidRDefault="00694F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5A37"/>
    <w:multiLevelType w:val="hybridMultilevel"/>
    <w:tmpl w:val="D3480822"/>
    <w:lvl w:ilvl="0" w:tplc="BCB284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F3"/>
    <w:rsid w:val="00035AC8"/>
    <w:rsid w:val="00142365"/>
    <w:rsid w:val="0017727D"/>
    <w:rsid w:val="002C7966"/>
    <w:rsid w:val="00303939"/>
    <w:rsid w:val="004C28A6"/>
    <w:rsid w:val="0052663F"/>
    <w:rsid w:val="00565FE0"/>
    <w:rsid w:val="005D2F29"/>
    <w:rsid w:val="0061298A"/>
    <w:rsid w:val="00624196"/>
    <w:rsid w:val="0067119F"/>
    <w:rsid w:val="00681367"/>
    <w:rsid w:val="00694F35"/>
    <w:rsid w:val="00772BD1"/>
    <w:rsid w:val="008652FD"/>
    <w:rsid w:val="00890A15"/>
    <w:rsid w:val="009D7B81"/>
    <w:rsid w:val="009E4216"/>
    <w:rsid w:val="00C3367B"/>
    <w:rsid w:val="00CC1D8D"/>
    <w:rsid w:val="00D03BD7"/>
    <w:rsid w:val="00D37D8E"/>
    <w:rsid w:val="00F26E70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1839"/>
  <w15:chartTrackingRefBased/>
  <w15:docId w15:val="{0EBE6E34-833D-4DFB-8268-672C8F0E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onsolas"/>
        <w:color w:val="000000"/>
        <w:sz w:val="24"/>
        <w:szCs w:val="19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19F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19F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19F"/>
    <w:rPr>
      <w:rFonts w:eastAsiaTheme="majorEastAsia" w:cstheme="majorBidi"/>
      <w:color w:val="000000" w:themeColor="text1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7119F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19F"/>
    <w:rPr>
      <w:rFonts w:eastAsiaTheme="majorEastAsia" w:cstheme="majorBidi"/>
      <w:color w:val="auto"/>
      <w:spacing w:val="-10"/>
      <w:kern w:val="28"/>
      <w:sz w:val="56"/>
      <w:szCs w:val="5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19F"/>
    <w:rPr>
      <w:rFonts w:eastAsiaTheme="majorEastAsia" w:cstheme="majorBidi"/>
      <w:color w:val="000000" w:themeColor="text1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19F"/>
    <w:pPr>
      <w:numPr>
        <w:ilvl w:val="1"/>
      </w:numPr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7119F"/>
    <w:rPr>
      <w:rFonts w:eastAsiaTheme="minorEastAsia" w:cstheme="minorBidi"/>
      <w:color w:val="5A5A5A" w:themeColor="text1" w:themeTint="A5"/>
      <w:spacing w:val="15"/>
      <w:sz w:val="28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FD2BF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2663F"/>
    <w:pPr>
      <w:widowControl w:val="0"/>
      <w:spacing w:after="0" w:line="240" w:lineRule="auto"/>
      <w:jc w:val="left"/>
    </w:pPr>
    <w:rPr>
      <w:rFonts w:asciiTheme="minorHAnsi" w:hAnsiTheme="minorHAnsi" w:cstheme="minorBidi"/>
      <w:color w:val="auto"/>
      <w:sz w:val="22"/>
      <w:szCs w:val="22"/>
      <w:lang w:val="en-US"/>
    </w:rPr>
  </w:style>
  <w:style w:type="paragraph" w:styleId="NoSpacing">
    <w:name w:val="No Spacing"/>
    <w:uiPriority w:val="1"/>
    <w:qFormat/>
    <w:rsid w:val="00D03BD7"/>
    <w:pPr>
      <w:spacing w:after="0" w:line="240" w:lineRule="auto"/>
    </w:pPr>
    <w:rPr>
      <w:lang w:val="ro-RO"/>
    </w:rPr>
  </w:style>
  <w:style w:type="paragraph" w:styleId="Header">
    <w:name w:val="header"/>
    <w:basedOn w:val="Normal"/>
    <w:link w:val="HeaderChar"/>
    <w:uiPriority w:val="99"/>
    <w:unhideWhenUsed/>
    <w:rsid w:val="00D03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D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03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D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637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Cramariuc</cp:lastModifiedBy>
  <cp:revision>14</cp:revision>
  <dcterms:created xsi:type="dcterms:W3CDTF">2016-02-06T16:53:00Z</dcterms:created>
  <dcterms:modified xsi:type="dcterms:W3CDTF">2022-03-05T18:07:00Z</dcterms:modified>
</cp:coreProperties>
</file>